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B327" w14:textId="77777777"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0BE11056" w14:textId="207240DF" w:rsidR="00DB09D7" w:rsidRPr="00DB09D7" w:rsidRDefault="00DB09D7" w:rsidP="00DB09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D7">
        <w:rPr>
          <w:rFonts w:ascii="Times New Roman" w:hAnsi="Times New Roman" w:cs="Times New Roman"/>
          <w:b/>
          <w:bCs/>
          <w:sz w:val="24"/>
          <w:szCs w:val="24"/>
        </w:rPr>
        <w:t>Si comunica che, per l’intera giornata del 15 novembre 2024, è previsto uno sciopero del personale docente, ATA e educativo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delle </w:t>
      </w:r>
      <w:r w:rsidR="004970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stituzioni scolastiche e educative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assunto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a tempo determinato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indeterminato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proclamato da ANIEF. Per la medesima data</w:t>
      </w:r>
      <w:r w:rsidR="002A2EE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è stato proclamato da ADL Cobas e Rete di azione unitaria per l’inclusione – RUI uno sciopero generale regionale del personale del Comparto Istruzione e Ricerca</w:t>
      </w:r>
      <w:r w:rsidR="00D41E95" w:rsidRPr="00D41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E95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D41E95" w:rsidRPr="00DB09D7">
        <w:rPr>
          <w:rFonts w:ascii="Times New Roman" w:hAnsi="Times New Roman" w:cs="Times New Roman"/>
          <w:b/>
          <w:bCs/>
          <w:sz w:val="24"/>
          <w:szCs w:val="24"/>
        </w:rPr>
        <w:t>la Lombardia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110436"/>
    <w:rsid w:val="00136E37"/>
    <w:rsid w:val="002976C4"/>
    <w:rsid w:val="002A2EEA"/>
    <w:rsid w:val="00497096"/>
    <w:rsid w:val="004F3A7E"/>
    <w:rsid w:val="00562ADA"/>
    <w:rsid w:val="00596B7D"/>
    <w:rsid w:val="00680754"/>
    <w:rsid w:val="0073529E"/>
    <w:rsid w:val="0075172A"/>
    <w:rsid w:val="00762F4E"/>
    <w:rsid w:val="007A2B50"/>
    <w:rsid w:val="009027C5"/>
    <w:rsid w:val="009A3533"/>
    <w:rsid w:val="009F36FE"/>
    <w:rsid w:val="00A407F2"/>
    <w:rsid w:val="00D41E95"/>
    <w:rsid w:val="00DA22B6"/>
    <w:rsid w:val="00DB09D7"/>
    <w:rsid w:val="00F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RMIC8DB002 - IC ARTENA</cp:lastModifiedBy>
  <cp:revision>2</cp:revision>
  <dcterms:created xsi:type="dcterms:W3CDTF">2024-11-11T07:25:00Z</dcterms:created>
  <dcterms:modified xsi:type="dcterms:W3CDTF">2024-11-11T07:25:00Z</dcterms:modified>
</cp:coreProperties>
</file>